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8D3" w:rsidRDefault="00E968D3" w:rsidP="00E968D3">
      <w:pPr>
        <w:rPr>
          <w:rFonts w:ascii="Arial-BoldMT" w:hAnsi="Arial-BoldMT" w:cs="Arial-BoldMT"/>
          <w:b/>
          <w:bCs/>
          <w:sz w:val="23"/>
          <w:szCs w:val="23"/>
        </w:rPr>
      </w:pPr>
    </w:p>
    <w:p w:rsidR="00E968D3" w:rsidRDefault="00E968D3" w:rsidP="00E968D3">
      <w:pPr>
        <w:rPr>
          <w:rFonts w:ascii="Arial-BoldMT" w:hAnsi="Arial-BoldMT" w:cs="Arial-BoldMT"/>
          <w:b/>
          <w:bCs/>
          <w:sz w:val="23"/>
          <w:szCs w:val="23"/>
        </w:rPr>
      </w:pPr>
    </w:p>
    <w:p w:rsidR="00E968D3" w:rsidRPr="00E968D3" w:rsidRDefault="00E968D3" w:rsidP="00E968D3">
      <w:pPr>
        <w:spacing w:after="0"/>
        <w:ind w:left="142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355B42">
        <w:rPr>
          <w:rFonts w:cs="Arial-BoldMT"/>
          <w:b/>
          <w:bCs/>
        </w:rPr>
        <w:t>Dotyczy:</w:t>
      </w:r>
      <w:r w:rsidRPr="00355B42">
        <w:rPr>
          <w:b/>
          <w:u w:val="single"/>
        </w:rPr>
        <w:t xml:space="preserve"> </w:t>
      </w:r>
      <w:r w:rsidRPr="00E968D3">
        <w:rPr>
          <w:rFonts w:ascii="Calibri" w:hAnsi="Calibri" w:cs="Calibri"/>
          <w:b/>
          <w:sz w:val="24"/>
          <w:szCs w:val="24"/>
          <w:u w:val="single"/>
        </w:rPr>
        <w:t>postępowania o udzielenie zamówienia publicznego pn. „</w:t>
      </w:r>
      <w:r w:rsidRPr="00E968D3">
        <w:rPr>
          <w:rFonts w:ascii="Calibri" w:hAnsi="Calibri" w:cs="Calibri"/>
          <w:b/>
          <w:color w:val="000000"/>
          <w:sz w:val="24"/>
          <w:szCs w:val="24"/>
          <w:u w:val="single"/>
        </w:rPr>
        <w:t>Kompleksowa dostawa energii elektrycznej obejmująca sprzedaż oraz świadczenie usług dystrybucji energii elektrycznej dla potrzeb Gminy Baranów i jednostek organizacyjnych Gminy Baranów w okresie 01.01.2023 r. – 31.12.2023 r</w:t>
      </w:r>
      <w:r w:rsidRPr="00E968D3">
        <w:rPr>
          <w:rFonts w:ascii="Calibri" w:hAnsi="Calibri" w:cs="Calibri"/>
          <w:b/>
          <w:sz w:val="24"/>
          <w:szCs w:val="24"/>
          <w:u w:val="single"/>
        </w:rPr>
        <w:t>.” (SG.271.17.2022).</w:t>
      </w:r>
    </w:p>
    <w:p w:rsidR="00E968D3" w:rsidRPr="00355B42" w:rsidRDefault="00E968D3" w:rsidP="00E968D3">
      <w:pPr>
        <w:rPr>
          <w:rFonts w:cs="Arial-BoldMT"/>
          <w:b/>
          <w:bCs/>
        </w:rPr>
      </w:pPr>
    </w:p>
    <w:p w:rsidR="00E968D3" w:rsidRPr="00355B42" w:rsidRDefault="00E968D3" w:rsidP="00E968D3">
      <w:pPr>
        <w:pStyle w:val="Akapitzlist"/>
        <w:numPr>
          <w:ilvl w:val="0"/>
          <w:numId w:val="1"/>
        </w:numPr>
        <w:ind w:left="426" w:hanging="426"/>
        <w:rPr>
          <w:rFonts w:cs="Arial-BoldMT"/>
          <w:b/>
          <w:bCs/>
        </w:rPr>
      </w:pPr>
      <w:r w:rsidRPr="00355B42">
        <w:rPr>
          <w:rFonts w:cs="Arial-BoldMT"/>
          <w:b/>
          <w:bCs/>
        </w:rPr>
        <w:t>Identyfikator postępowania:</w:t>
      </w:r>
    </w:p>
    <w:p w:rsidR="007379FF" w:rsidRPr="007379FF" w:rsidRDefault="007379FF" w:rsidP="007379FF">
      <w:pPr>
        <w:pStyle w:val="Akapitzlist"/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pl-PL"/>
        </w:rPr>
      </w:pPr>
      <w:bookmarkStart w:id="0" w:name="_GoBack"/>
      <w:bookmarkEnd w:id="0"/>
      <w:r w:rsidRPr="007379FF">
        <w:rPr>
          <w:rFonts w:ascii="Arial" w:eastAsia="Times New Roman" w:hAnsi="Arial" w:cs="Arial"/>
          <w:color w:val="111111"/>
          <w:sz w:val="24"/>
          <w:szCs w:val="24"/>
          <w:lang w:eastAsia="pl-PL"/>
        </w:rPr>
        <w:t>83a22a1f-2b5b-4113-a327-3eaddbeb8bd3</w:t>
      </w:r>
    </w:p>
    <w:p w:rsidR="00E968D3" w:rsidRDefault="00E968D3" w:rsidP="00E968D3"/>
    <w:p w:rsidR="00E968D3" w:rsidRPr="00355B42" w:rsidRDefault="00E968D3" w:rsidP="00E968D3">
      <w:pPr>
        <w:pStyle w:val="Akapitzlist"/>
        <w:numPr>
          <w:ilvl w:val="0"/>
          <w:numId w:val="1"/>
        </w:numPr>
        <w:ind w:left="426" w:hanging="426"/>
        <w:rPr>
          <w:b/>
          <w:bCs/>
        </w:rPr>
      </w:pPr>
      <w:r w:rsidRPr="00355B42">
        <w:rPr>
          <w:b/>
          <w:bCs/>
        </w:rPr>
        <w:t xml:space="preserve">Link do postępowania na </w:t>
      </w:r>
      <w:proofErr w:type="spellStart"/>
      <w:r w:rsidRPr="00355B42">
        <w:rPr>
          <w:b/>
          <w:bCs/>
        </w:rPr>
        <w:t>miniPortalu</w:t>
      </w:r>
      <w:proofErr w:type="spellEnd"/>
      <w:r w:rsidRPr="00355B42">
        <w:rPr>
          <w:b/>
          <w:bCs/>
        </w:rPr>
        <w:t>:</w:t>
      </w:r>
    </w:p>
    <w:p w:rsidR="00E968D3" w:rsidRPr="00355B42" w:rsidRDefault="007379FF" w:rsidP="00E968D3">
      <w:pPr>
        <w:rPr>
          <w:rFonts w:cs="Arial-BoldMT"/>
          <w:b/>
          <w:bCs/>
        </w:rPr>
      </w:pPr>
      <w:hyperlink r:id="rId8" w:history="1">
        <w:r w:rsidRPr="004E50A4">
          <w:rPr>
            <w:rStyle w:val="Hipercze"/>
          </w:rPr>
          <w:t>https://miniportal.uzp.gov.pl/Postepowania/83a22a1f-2b5b-4113-a327-3eaddbeb8bd3</w:t>
        </w:r>
      </w:hyperlink>
      <w:r>
        <w:t xml:space="preserve"> </w:t>
      </w:r>
    </w:p>
    <w:p w:rsidR="00E968D3" w:rsidRDefault="00E968D3" w:rsidP="00E968D3"/>
    <w:p w:rsidR="00090075" w:rsidRDefault="00B1754C"/>
    <w:sectPr w:rsidR="00090075" w:rsidSect="00C562E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54C" w:rsidRDefault="00B1754C" w:rsidP="00E968D3">
      <w:pPr>
        <w:spacing w:after="0" w:line="240" w:lineRule="auto"/>
      </w:pPr>
      <w:r>
        <w:separator/>
      </w:r>
    </w:p>
  </w:endnote>
  <w:endnote w:type="continuationSeparator" w:id="0">
    <w:p w:rsidR="00B1754C" w:rsidRDefault="00B1754C" w:rsidP="00E96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54C" w:rsidRDefault="00B1754C" w:rsidP="00E968D3">
      <w:pPr>
        <w:spacing w:after="0" w:line="240" w:lineRule="auto"/>
      </w:pPr>
      <w:r>
        <w:separator/>
      </w:r>
    </w:p>
  </w:footnote>
  <w:footnote w:type="continuationSeparator" w:id="0">
    <w:p w:rsidR="00B1754C" w:rsidRDefault="00B1754C" w:rsidP="00E96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B42" w:rsidRDefault="00B1754C" w:rsidP="001E20A8">
    <w:pPr>
      <w:pStyle w:val="Nagwek"/>
      <w:jc w:val="right"/>
    </w:pPr>
  </w:p>
  <w:p w:rsidR="001E20A8" w:rsidRDefault="00E968D3" w:rsidP="001E20A8">
    <w:pPr>
      <w:pStyle w:val="Nagwek"/>
      <w:jc w:val="right"/>
    </w:pPr>
    <w:r>
      <w:t>Załącznik nr 7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0085F"/>
    <w:multiLevelType w:val="hybridMultilevel"/>
    <w:tmpl w:val="6A28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8D3"/>
    <w:rsid w:val="003041BE"/>
    <w:rsid w:val="00332B9C"/>
    <w:rsid w:val="007379FF"/>
    <w:rsid w:val="00B1754C"/>
    <w:rsid w:val="00BE6CC4"/>
    <w:rsid w:val="00DE5740"/>
    <w:rsid w:val="00E9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68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6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8D3"/>
  </w:style>
  <w:style w:type="paragraph" w:styleId="Akapitzlist">
    <w:name w:val="List Paragraph"/>
    <w:basedOn w:val="Normalny"/>
    <w:uiPriority w:val="34"/>
    <w:qFormat/>
    <w:rsid w:val="00E968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96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8D3"/>
  </w:style>
  <w:style w:type="character" w:styleId="Hipercze">
    <w:name w:val="Hyperlink"/>
    <w:basedOn w:val="Domylnaczcionkaakapitu"/>
    <w:uiPriority w:val="99"/>
    <w:unhideWhenUsed/>
    <w:rsid w:val="007379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68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6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8D3"/>
  </w:style>
  <w:style w:type="paragraph" w:styleId="Akapitzlist">
    <w:name w:val="List Paragraph"/>
    <w:basedOn w:val="Normalny"/>
    <w:uiPriority w:val="34"/>
    <w:qFormat/>
    <w:rsid w:val="00E968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96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8D3"/>
  </w:style>
  <w:style w:type="character" w:styleId="Hipercze">
    <w:name w:val="Hyperlink"/>
    <w:basedOn w:val="Domylnaczcionkaakapitu"/>
    <w:uiPriority w:val="99"/>
    <w:unhideWhenUsed/>
    <w:rsid w:val="007379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83a22a1f-2b5b-4113-a327-3eaddbeb8bd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508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Wojciech Szewczyk</cp:lastModifiedBy>
  <cp:revision>2</cp:revision>
  <dcterms:created xsi:type="dcterms:W3CDTF">2022-11-18T10:37:00Z</dcterms:created>
  <dcterms:modified xsi:type="dcterms:W3CDTF">2022-11-18T11:57:00Z</dcterms:modified>
</cp:coreProperties>
</file>